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03.10.202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4 октября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Arial" w:ascii="Times new roman" w:hAnsi="Times new roman"/>
          <w:color w:val="auto"/>
          <w:kern w:val="0"/>
          <w:sz w:val="24"/>
          <w:szCs w:val="24"/>
          <w:lang w:val="ru-RU" w:eastAsia="ru-RU" w:bidi="ar-SA"/>
        </w:rPr>
        <w:t xml:space="preserve">Облачно с прояснениями. </w:t>
      </w:r>
      <w:r>
        <w:rPr>
          <w:rFonts w:eastAsia="Arial" w:cs="Times new roman" w:ascii="Times new roman" w:hAnsi="Times new roman"/>
          <w:color w:val="auto"/>
          <w:kern w:val="0"/>
          <w:sz w:val="24"/>
          <w:szCs w:val="24"/>
          <w:lang w:val="ru-RU" w:eastAsia="ru-RU" w:bidi="ar-SA"/>
        </w:rPr>
        <w:t>Утром местами небольшой дождь, днем кратковременные</w:t>
      </w:r>
      <w:r>
        <w:rPr>
          <w:rFonts w:eastAsia="Arial" w:cs="Times new roman" w:ascii="Times new roman" w:hAnsi="Times new roman"/>
          <w:color w:val="auto"/>
          <w:kern w:val="0"/>
          <w:sz w:val="24"/>
          <w:szCs w:val="24"/>
          <w:lang w:val="ru-RU" w:eastAsia="ru-RU" w:bidi="ar-SA"/>
        </w:rPr>
        <w:t xml:space="preserve"> </w:t>
      </w:r>
      <w:r>
        <w:rPr>
          <w:rFonts w:eastAsia="Arial" w:cs="Times new roman" w:ascii="Times new roman" w:hAnsi="Times new roman"/>
          <w:color w:val="auto"/>
          <w:kern w:val="0"/>
          <w:sz w:val="24"/>
          <w:szCs w:val="24"/>
          <w:lang w:val="ru-RU" w:eastAsia="ru-RU" w:bidi="ar-SA"/>
        </w:rPr>
        <w:t>дожди</w:t>
      </w:r>
      <w:r>
        <w:rPr>
          <w:rFonts w:eastAsia="Arial" w:cs="Arial" w:ascii="Times new roman" w:hAnsi="Times new roman"/>
          <w:color w:val="auto"/>
          <w:kern w:val="0"/>
          <w:sz w:val="24"/>
          <w:szCs w:val="24"/>
          <w:lang w:val="ru-RU" w:eastAsia="ru-RU" w:bidi="ar-SA"/>
        </w:rPr>
        <w:t>. Ночью местами слабый туман</w:t>
      </w:r>
      <w:r>
        <w:rPr>
          <w:rFonts w:eastAsia="Arial" w:cs="Times New Roman"/>
          <w:color w:val="auto"/>
          <w:kern w:val="0"/>
          <w:sz w:val="24"/>
          <w:szCs w:val="24"/>
          <w:lang w:val="ru-RU" w:eastAsia="ru-RU" w:bidi="ar-SA"/>
        </w:rPr>
        <w:t>.</w:t>
      </w:r>
      <w:r>
        <w:rPr>
          <w:rFonts w:eastAsia="Arial" w:cs="Arial" w:ascii="Times new roman" w:hAnsi="Times new roman"/>
          <w:color w:val="auto"/>
          <w:kern w:val="0"/>
          <w:sz w:val="24"/>
          <w:szCs w:val="24"/>
          <w:lang w:val="ru-RU" w:eastAsia="ru-RU" w:bidi="ar-SA"/>
        </w:rPr>
        <w:t xml:space="preserve"> </w:t>
      </w:r>
      <w:r>
        <w:rPr>
          <w:rFonts w:eastAsia="Arial" w:cs="Arial" w:ascii="Times new roman" w:hAnsi="Times new roman"/>
          <w:color w:val="auto"/>
          <w:kern w:val="0"/>
          <w:sz w:val="24"/>
          <w:szCs w:val="24"/>
          <w:lang w:val="ru-RU" w:eastAsia="ru-RU" w:bidi="ar-SA"/>
        </w:rPr>
        <w:t>Ветер ю</w:t>
      </w:r>
      <w:r>
        <w:rPr>
          <w:rFonts w:eastAsia="Arial" w:cs="Arial" w:ascii="Times new roman" w:hAnsi="Times new roman"/>
          <w:color w:val="auto"/>
          <w:kern w:val="0"/>
          <w:sz w:val="24"/>
          <w:szCs w:val="24"/>
          <w:lang w:val="ru-RU" w:eastAsia="ru-RU" w:bidi="ar-SA"/>
        </w:rPr>
        <w:t xml:space="preserve">го-западный 6-11 м/с, днём порывы до 14 м/с. </w:t>
      </w:r>
      <w:bookmarkStart w:id="0" w:name="__DdeLink__2301_1057431535"/>
      <w:bookmarkStart w:id="1" w:name="__DdeLink__420_246716379"/>
      <w:bookmarkStart w:id="2" w:name="__DdeLink__8776_1238342660"/>
      <w:bookmarkStart w:id="3" w:name="__DdeLink__4726_1991701590"/>
      <w:bookmarkStart w:id="4" w:name="__DdeLink__6971_1008733088"/>
      <w:bookmarkStart w:id="5" w:name="__DdeLink__312_2481037630"/>
      <w:bookmarkStart w:id="6" w:name="__DdeLink__492_4215499199"/>
      <w:bookmarkStart w:id="7" w:name="__DdeLink__2989_3577993372"/>
      <w:bookmarkStart w:id="8" w:name="__DdeLink__4058_295980833"/>
      <w:bookmarkStart w:id="9" w:name="__DdeLink__4335_3762997684"/>
      <w:bookmarkStart w:id="10" w:name="__DdeLink__2633_1219950872"/>
      <w:bookmarkStart w:id="11" w:name="__DdeLink__9492_1809771745"/>
      <w:bookmarkStart w:id="12" w:name="__DdeLink__417_479931278"/>
      <w:bookmarkStart w:id="13" w:name="__DdeLink__4301_2108927392"/>
      <w:bookmarkStart w:id="14" w:name="__DdeLink__2596_3785924683"/>
      <w:bookmarkStart w:id="15" w:name="__DdeLink__1900_2602816240"/>
      <w:bookmarkStart w:id="16" w:name="__DdeLink__640_680390011"/>
      <w:bookmarkStart w:id="17" w:name="__DdeLink__15920_3643242805"/>
      <w:r>
        <w:rPr>
          <w:rFonts w:eastAsia="Arial" w:cs="Arial" w:ascii="Times new roman" w:hAnsi="Times new roman"/>
          <w:color w:val="auto"/>
          <w:kern w:val="0"/>
          <w:sz w:val="24"/>
          <w:szCs w:val="24"/>
          <w:lang w:val="ru-RU" w:eastAsia="ru-RU" w:bidi="ar-SA"/>
        </w:rPr>
        <w:t>Температура воздуха по области: ночью +</w:t>
      </w:r>
      <w:r>
        <w:rPr>
          <w:rFonts w:eastAsia="Arial" w:cs="Arial" w:ascii="Times new roman" w:hAnsi="Times new roman"/>
          <w:color w:val="auto"/>
          <w:kern w:val="0"/>
          <w:sz w:val="24"/>
          <w:szCs w:val="24"/>
          <w:lang w:val="ru-RU" w:eastAsia="ru-RU" w:bidi="ar-SA"/>
        </w:rPr>
        <w:t>8</w:t>
      </w:r>
      <w:r>
        <w:rPr>
          <w:rFonts w:eastAsia="Arial" w:cs="Arial" w:ascii="Times new roman" w:hAnsi="Times new roman"/>
          <w:color w:val="auto"/>
          <w:kern w:val="0"/>
          <w:sz w:val="24"/>
          <w:szCs w:val="24"/>
          <w:lang w:val="ru-RU" w:eastAsia="ru-RU" w:bidi="ar-SA"/>
        </w:rPr>
        <w:t>°C…+</w:t>
      </w:r>
      <w:r>
        <w:rPr>
          <w:rFonts w:eastAsia="Arial" w:cs="Arial" w:ascii="Times new roman" w:hAnsi="Times new roman"/>
          <w:color w:val="auto"/>
          <w:kern w:val="0"/>
          <w:sz w:val="24"/>
          <w:szCs w:val="24"/>
          <w:lang w:val="ru-RU" w:eastAsia="ru-RU" w:bidi="ar-SA"/>
        </w:rPr>
        <w:t>13</w:t>
      </w:r>
      <w:r>
        <w:rPr>
          <w:rFonts w:eastAsia="Arial" w:cs="Arial" w:ascii="Times new roman" w:hAnsi="Times new roman"/>
          <w:color w:val="auto"/>
          <w:kern w:val="0"/>
          <w:sz w:val="24"/>
          <w:szCs w:val="24"/>
          <w:lang w:val="ru-RU" w:eastAsia="ru-RU" w:bidi="ar-SA"/>
        </w:rPr>
        <w:t xml:space="preserve">°C, днем +13°C…+18°C. </w:t>
      </w:r>
      <w:bookmarkStart w:id="18" w:name="_Hlk97810311"/>
      <w:r>
        <w:rPr>
          <w:rFonts w:eastAsia="Arial" w:cs="Arial" w:ascii="Times new roman" w:hAnsi="Times new roman"/>
          <w:color w:val="auto"/>
          <w:kern w:val="0"/>
          <w:sz w:val="24"/>
          <w:szCs w:val="24"/>
          <w:lang w:val="ru-RU" w:eastAsia="ru-RU" w:bidi="ar-SA"/>
        </w:rPr>
        <w:t>Смоленске: ночью +</w:t>
      </w:r>
      <w:r>
        <w:rPr>
          <w:rFonts w:eastAsia="Arial" w:cs="Arial" w:ascii="Times new roman" w:hAnsi="Times new roman"/>
          <w:color w:val="auto"/>
          <w:kern w:val="0"/>
          <w:sz w:val="24"/>
          <w:szCs w:val="24"/>
          <w:lang w:val="ru-RU" w:eastAsia="ru-RU" w:bidi="ar-SA"/>
        </w:rPr>
        <w:t>10</w:t>
      </w:r>
      <w:r>
        <w:rPr>
          <w:rFonts w:eastAsia="Arial" w:cs="Arial" w:ascii="Times new roman" w:hAnsi="Times new roman"/>
          <w:color w:val="auto"/>
          <w:kern w:val="0"/>
          <w:sz w:val="24"/>
          <w:szCs w:val="24"/>
          <w:lang w:val="ru-RU" w:eastAsia="ru-RU" w:bidi="ar-SA"/>
        </w:rPr>
        <w:t>°C…+</w:t>
      </w:r>
      <w:r>
        <w:rPr>
          <w:rFonts w:eastAsia="Arial" w:cs="Arial" w:ascii="Times new roman" w:hAnsi="Times new roman"/>
          <w:color w:val="auto"/>
          <w:kern w:val="0"/>
          <w:sz w:val="24"/>
          <w:szCs w:val="24"/>
          <w:lang w:val="ru-RU" w:eastAsia="ru-RU" w:bidi="ar-SA"/>
        </w:rPr>
        <w:t>12</w:t>
      </w:r>
      <w:r>
        <w:rPr>
          <w:rFonts w:eastAsia="Arial" w:cs="Arial" w:ascii="Times new roman" w:hAnsi="Times new roman"/>
          <w:color w:val="auto"/>
          <w:kern w:val="0"/>
          <w:sz w:val="24"/>
          <w:szCs w:val="24"/>
          <w:lang w:val="ru-RU" w:eastAsia="ru-RU" w:bidi="ar-SA"/>
        </w:rPr>
        <w:t>°C, днем</w:t>
      </w:r>
      <w:bookmarkEnd w:id="16"/>
      <w:bookmarkEnd w:id="18"/>
      <w:r>
        <w:rPr>
          <w:rFonts w:eastAsia="Arial" w:cs="Arial" w:ascii="Times new roman" w:hAnsi="Times new roman"/>
          <w:color w:val="auto"/>
          <w:kern w:val="0"/>
          <w:sz w:val="24"/>
          <w:szCs w:val="24"/>
          <w:lang w:val="ru-RU" w:eastAsia="ru-RU" w:bidi="ar-SA"/>
        </w:rPr>
        <w:t xml:space="preserve"> +15°C…+17°C.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7"/>
      <w:r>
        <w:rPr>
          <w:rFonts w:eastAsia="Arial" w:cs="Arial" w:ascii="Times new roman" w:hAnsi="Times new roman"/>
          <w:color w:val="auto"/>
          <w:kern w:val="0"/>
          <w:sz w:val="24"/>
          <w:szCs w:val="24"/>
          <w:lang w:val="ru-RU" w:eastAsia="ru-RU" w:bidi="ar-SA"/>
        </w:rPr>
        <w:t xml:space="preserve"> </w:t>
      </w:r>
      <w:r>
        <w:rPr>
          <w:rFonts w:eastAsia="Arial" w:cs="Times new roman" w:ascii="Times new roman" w:hAnsi="Times new roman"/>
          <w:color w:val="auto"/>
          <w:kern w:val="0"/>
          <w:sz w:val="24"/>
          <w:szCs w:val="24"/>
          <w:lang w:val="ru-RU" w:eastAsia="ru-RU" w:bidi="ar-SA"/>
        </w:rPr>
        <w:t>743 мм рт. столба, ночью будет падать, днем расти</w:t>
      </w:r>
      <w:r>
        <w:rPr>
          <w:rFonts w:eastAsia="Arial" w:cs="Arial" w:ascii="Times new roman" w:hAnsi="Times new roman"/>
          <w:color w:val="auto"/>
          <w:kern w:val="0"/>
          <w:sz w:val="24"/>
          <w:szCs w:val="24"/>
          <w:lang w:val="ru-RU" w:eastAsia="ru-RU" w:bidi="ar-SA"/>
        </w:rPr>
        <w:t>.</w:t>
      </w:r>
    </w:p>
    <w:p>
      <w:pPr>
        <w:pStyle w:val="Normal"/>
        <w:tabs>
          <w:tab w:val="clear" w:pos="397"/>
          <w:tab w:val="left" w:pos="8520" w:leader="none"/>
        </w:tabs>
        <w:spacing w:lineRule="auto" w:line="240" w:before="0" w:after="0"/>
        <w:ind w:firstLine="680"/>
        <w:rPr>
          <w:rFonts w:ascii="Times new roman" w:hAnsi="Times new roman" w:eastAsia="Arial" w:cs="Arial"/>
          <w:kern w:val="0"/>
          <w:sz w:val="24"/>
          <w:szCs w:val="24"/>
          <w:lang w:val="ru-RU" w:eastAsia="ru-RU" w:bidi="ar-SA"/>
        </w:rPr>
      </w:pPr>
      <w:r>
        <w:rPr>
          <w:color w:val="auto"/>
        </w:rPr>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Смоленской области зарегистрировано 148732 случая заболевания COVID-19 (прирост за неделю – 18 случаев).</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Количество лиц, находящихся под медицинским наблюдением – 96, в том числе на амбулаторном лечении – 88, в условиях изоляции в специализированных медицинских учреждениях – 8.</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18.09.23 по 24.09.23 проведено лабораторных исследований – 284. Всего проведено лабораторных исследований на наличие новой коронавирусной инфекции – 2171438.</w:t>
      </w:r>
    </w:p>
    <w:p>
      <w:pPr>
        <w:pStyle w:val="Style39"/>
        <w:widowControl w:val="false"/>
        <w:suppressAutoHyphens w:val="true"/>
        <w:bidi w:val="0"/>
        <w:spacing w:lineRule="auto" w:line="240" w:before="0" w:after="57"/>
        <w:ind w:left="0" w:right="0" w:firstLine="680"/>
        <w:jc w:val="both"/>
        <w:textAlignment w:val="baseline"/>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За период с начала текущего года по 27.09.2023 года в медицинские организации Смоленской области обратилось 2280 пострадавших от присасывания клещей, в том числе 543 ребенка, что на 128.0 % больше чем за аналогичный период прошлого года. За последнюю неделю наблюдения – с 21.09.2023 г. по 27.09.2023 г. – число обращений по поводу присасывания клещей за медицинской помощью составило 104, в том числе 25 детей, в сравнении с предыдущей неделей количество пострадавших увеличилось на 30,0 % среди всех обратившихся и на 19,1 % увеличилось среди детей.</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1345 клещей, в том числе 684 - снятых с людей, из общего количества исследованных клещей в 210 случаях обнаружен возбудитель иксодового клещевого боррелиоза, в 26 - возбудитель гранулоцитарного анаплазмоза человека и 2 – возбудитель моноцитарного эрлихиоза человека.</w:t>
      </w:r>
    </w:p>
    <w:p>
      <w:pPr>
        <w:pStyle w:val="Style39"/>
        <w:widowControl w:val="false"/>
        <w:suppressAutoHyphens w:val="true"/>
        <w:bidi w:val="0"/>
        <w:spacing w:lineRule="auto" w:line="240" w:before="0" w:after="0"/>
        <w:ind w:left="0" w:right="0" w:firstLine="680"/>
        <w:jc w:val="both"/>
        <w:textAlignment w:val="baseline"/>
        <w:rPr>
          <w:color w:val="auto"/>
        </w:rPr>
      </w:pPr>
      <w:r>
        <w:rPr>
          <w:color w:val="auto"/>
          <w:sz w:val="24"/>
          <w:szCs w:val="24"/>
        </w:rPr>
        <w:t>В целях предупреждения возникновения и распространения инфекций, передающимися клещами проводятся противоклещевые акарицидные обработки территорий парков, скверов, кладбищ, оздоровительных организаций, мест массового отдыха и пребывания населения. Физическая и оперативная площадь акарицидных обработок составили 259,35 га, в том числе 177,6 га в летних оздоровительных учреждениях.</w:t>
      </w:r>
    </w:p>
    <w:p>
      <w:pPr>
        <w:pStyle w:val="Style39"/>
        <w:widowControl w:val="false"/>
        <w:suppressAutoHyphens w:val="true"/>
        <w:bidi w:val="0"/>
        <w:spacing w:lineRule="auto" w:line="240" w:before="0" w:after="0"/>
        <w:ind w:left="0" w:right="0" w:firstLine="680"/>
        <w:jc w:val="both"/>
        <w:textAlignment w:val="baseline"/>
        <w:rPr/>
      </w:pPr>
      <w:r>
        <w:rPr>
          <w:color w:val="auto"/>
          <w:sz w:val="24"/>
          <w:szCs w:val="24"/>
        </w:rPr>
        <w:t>Кроме того, напоминаем о необходимости соблюдения нормы безопасности в местах возможного обитания клещей клещей-переносчиков (парках, дачах, в местах отдыха, лесной зоне), применения в соответствии с инструкцией средств индивидуальной защиты: аэрозоли (репеллентные и инсектоакарицидные) для обработки одежды от клещей-переносчиков, специальную защитную одежду.</w:t>
      </w:r>
    </w:p>
    <w:p>
      <w:pPr>
        <w:pStyle w:val="Style39"/>
        <w:widowControl w:val="false"/>
        <w:suppressAutoHyphens w:val="true"/>
        <w:bidi w:val="0"/>
        <w:spacing w:lineRule="auto" w:line="240" w:before="0" w:after="57"/>
        <w:ind w:left="0" w:right="0" w:firstLine="680"/>
        <w:jc w:val="both"/>
        <w:textAlignment w:val="baseline"/>
        <w:rPr/>
      </w:pPr>
      <w:r>
        <w:rPr>
          <w:color w:val="auto"/>
          <w:sz w:val="24"/>
          <w:szCs w:val="24"/>
        </w:rPr>
        <w:t>Управление Роспотребнадзора по Смоленской области сообщает, что в случае присасывания клеща необходимо обратиться в медицинское учреждение по месту жительства для его извлечения и принятия мер по предупреждению инфекций передаваемых клещами.</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произошло, пострадавших нет.</w:t>
      </w:r>
      <w:r>
        <w:rPr>
          <w:rFonts w:eastAsia="Arial" w:ascii="Times new roman" w:hAnsi="Times new roman"/>
          <w:color w:val="auto"/>
          <w:sz w:val="24"/>
          <w:szCs w:val="24"/>
        </w:rPr>
        <w:t xml:space="preserve"> АППГ 0/0.</w:t>
      </w:r>
    </w:p>
    <w:p>
      <w:pPr>
        <w:pStyle w:val="Style39"/>
        <w:widowControl w:val="false"/>
        <w:suppressAutoHyphens w:val="true"/>
        <w:bidi w:val="0"/>
        <w:spacing w:lineRule="auto" w:line="240" w:before="0" w:after="0"/>
        <w:ind w:left="0" w:right="0" w:firstLine="680"/>
        <w:jc w:val="both"/>
        <w:textAlignment w:val="baseline"/>
        <w:rPr>
          <w:rFonts w:ascii="Times new roman" w:hAnsi="Times new roman" w:eastAsia="Arial"/>
          <w:sz w:val="24"/>
          <w:szCs w:val="24"/>
        </w:rPr>
      </w:pPr>
      <w:r>
        <w:rPr>
          <w:color w:val="auto"/>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0,10 - 0,15 (в Смоленске 0,12)</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sz w:val="24"/>
          <w:szCs w:val="24"/>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w:t>
      </w:r>
      <w:r>
        <w:rPr>
          <w:color w:val="auto"/>
          <w:sz w:val="24"/>
          <w:szCs w:val="24"/>
        </w:rPr>
        <w:t>5</w:t>
      </w:r>
      <w:r>
        <w:rPr>
          <w:color w:val="auto"/>
          <w:sz w:val="24"/>
          <w:szCs w:val="24"/>
        </w:rPr>
        <w:t>°C.</w:t>
      </w:r>
    </w:p>
    <w:p>
      <w:pPr>
        <w:pStyle w:val="Normal"/>
        <w:spacing w:lineRule="auto" w:line="240" w:before="0" w:after="0"/>
        <w:ind w:firstLine="680"/>
        <w:rPr>
          <w:sz w:val="24"/>
          <w:szCs w:val="24"/>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color w:val="auto"/>
        </w:rPr>
      </w:pPr>
      <w:r>
        <w:rPr/>
      </w:r>
    </w:p>
    <w:p>
      <w:pPr>
        <w:pStyle w:val="Normal"/>
        <w:spacing w:lineRule="auto" w:line="240" w:before="0" w:after="0"/>
        <w:ind w:firstLine="680"/>
        <w:rPr/>
      </w:pPr>
      <w:r>
        <w:rPr>
          <w:b/>
          <w:bCs/>
          <w:color w:val="auto"/>
          <w:sz w:val="24"/>
          <w:szCs w:val="24"/>
        </w:rPr>
        <w:t>1.5. Лесопожарная обстановка.</w:t>
      </w:r>
    </w:p>
    <w:p>
      <w:pPr>
        <w:pStyle w:val="Normal"/>
        <w:spacing w:lineRule="auto" w:line="240" w:before="0" w:after="57"/>
        <w:ind w:firstLine="680"/>
        <w:rPr/>
      </w:pPr>
      <w:r>
        <w:rPr>
          <w:rFonts w:ascii="Times new roman" w:hAnsi="Times new roman"/>
          <w:b/>
          <w:bCs/>
          <w:color w:val="000000"/>
          <w:sz w:val="24"/>
          <w:szCs w:val="24"/>
          <w:shd w:fill="auto" w:val="clear"/>
        </w:rPr>
        <w:t>С 01.10.2022 расчёты пожароопасности Смоленским ЦГМС – филиалом ФГБУ «Центральное УГМС» прекращены.</w:t>
      </w:r>
    </w:p>
    <w:p>
      <w:pPr>
        <w:pStyle w:val="Normal"/>
        <w:tabs>
          <w:tab w:val="clear" w:pos="397"/>
          <w:tab w:val="left" w:pos="5175" w:leader="none"/>
          <w:tab w:val="left" w:pos="5295" w:leader="none"/>
        </w:tabs>
        <w:spacing w:lineRule="auto" w:line="240" w:before="0" w:after="0"/>
        <w:ind w:firstLine="680"/>
        <w:rPr>
          <w:color w:val="C9211E"/>
        </w:rPr>
      </w:pPr>
      <w:r>
        <w:rPr>
          <w:rFonts w:ascii="Times new roman" w:hAnsi="Times new roman"/>
          <w:b/>
          <w:bCs/>
          <w:color w:val="000000"/>
          <w:sz w:val="24"/>
          <w:szCs w:val="24"/>
          <w:shd w:fill="auto" w:val="clear"/>
        </w:rPr>
        <w:t>По данным 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b w:val="false"/>
          <w:bCs w:val="false"/>
          <w:color w:val="000000"/>
          <w:kern w:val="0"/>
          <w:sz w:val="24"/>
          <w:szCs w:val="24"/>
          <w:shd w:fill="auto" w:val="clear"/>
          <w:lang w:eastAsia="ru-RU" w:bidi="ar-SA"/>
        </w:rPr>
        <w:t xml:space="preserve">на территории 6-ти муниципальных образований (Вяземский, Ершичский, Угранский, Шумячский, Рославльский районы и г. Десногорск) — </w:t>
      </w:r>
      <w:r>
        <w:rPr>
          <w:rFonts w:eastAsia="Times New Roman" w:cs="Times New Roman"/>
          <w:b/>
          <w:bCs/>
          <w:color w:val="000000"/>
          <w:kern w:val="0"/>
          <w:sz w:val="24"/>
          <w:szCs w:val="24"/>
          <w:shd w:fill="auto" w:val="clear"/>
          <w:lang w:val="ru-RU" w:eastAsia="ru-RU" w:bidi="ar-SA"/>
        </w:rPr>
        <w:t xml:space="preserve">4 (высокая) </w:t>
      </w:r>
      <w:r>
        <w:rPr>
          <w:rFonts w:eastAsia="Times New Roman" w:cs="Times New Roman"/>
          <w:b/>
          <w:bCs/>
          <w:color w:val="000000"/>
          <w:kern w:val="0"/>
          <w:sz w:val="24"/>
          <w:szCs w:val="24"/>
          <w:shd w:fill="auto" w:val="clear"/>
          <w:lang w:eastAsia="ru-RU" w:bidi="ar-SA"/>
        </w:rPr>
        <w:t>класс пожарной опасности</w:t>
      </w:r>
      <w:r>
        <w:rPr>
          <w:rFonts w:eastAsia="Times New Roman" w:cs="Times New Roman"/>
          <w:b w:val="false"/>
          <w:bCs w:val="false"/>
          <w:color w:val="000000"/>
          <w:kern w:val="0"/>
          <w:sz w:val="24"/>
          <w:szCs w:val="24"/>
          <w:shd w:fill="auto" w:val="clear"/>
          <w:lang w:eastAsia="ru-RU" w:bidi="ar-SA"/>
        </w:rPr>
        <w:t xml:space="preserve">, на территории           9-ти муниципальных образований (Гагаринский, Дорогобужский, Монастырщинский, Починковский, Сафоновский, Темкинский, Хиславичский, Холм-Жирковский, Ярцевский районы) — </w:t>
      </w:r>
      <w:r>
        <w:rPr>
          <w:rFonts w:eastAsia="Times New Roman" w:cs="Times New Roman"/>
          <w:b/>
          <w:bCs/>
          <w:color w:val="000000"/>
          <w:kern w:val="0"/>
          <w:sz w:val="24"/>
          <w:szCs w:val="24"/>
          <w:shd w:fill="auto" w:val="clear"/>
          <w:lang w:val="ru-RU" w:eastAsia="ru-RU" w:bidi="ar-SA"/>
        </w:rPr>
        <w:t>3 (средняя</w:t>
      </w:r>
      <w:r>
        <w:rPr>
          <w:rFonts w:eastAsia="Times New Roman" w:cs="Times New Roman"/>
          <w:b/>
          <w:bCs/>
          <w:color w:val="000000"/>
          <w:kern w:val="0"/>
          <w:sz w:val="24"/>
          <w:szCs w:val="24"/>
          <w:shd w:fill="auto" w:val="clear"/>
          <w:lang w:eastAsia="ru-RU" w:bidi="ar-SA"/>
        </w:rPr>
        <w:t>) класс пожарной опасности</w:t>
      </w:r>
      <w:r>
        <w:rPr>
          <w:rFonts w:eastAsia="Times New Roman" w:cs="Times New Roman"/>
          <w:b w:val="false"/>
          <w:bCs w:val="false"/>
          <w:color w:val="000000"/>
          <w:kern w:val="0"/>
          <w:sz w:val="24"/>
          <w:szCs w:val="24"/>
          <w:shd w:fill="auto" w:val="clear"/>
          <w:lang w:eastAsia="ru-RU" w:bidi="ar-SA"/>
        </w:rPr>
        <w:t xml:space="preserve">, </w:t>
      </w:r>
      <w:r>
        <w:rPr>
          <w:rFonts w:eastAsia="Times New Roman" w:cs="Times New Roman"/>
          <w:b w:val="false"/>
          <w:bCs w:val="false"/>
          <w:color w:val="000000"/>
          <w:kern w:val="0"/>
          <w:sz w:val="24"/>
          <w:szCs w:val="24"/>
          <w:shd w:fill="auto" w:val="clear"/>
          <w:lang w:eastAsia="ru-RU" w:bidi="ar-SA"/>
        </w:rPr>
        <w:t xml:space="preserve">на территории 2-х муниципальных образований (Глинковский, Ельнинский районы) — </w:t>
      </w:r>
      <w:r>
        <w:rPr>
          <w:rFonts w:eastAsia="Times New Roman" w:cs="Times New Roman"/>
          <w:b/>
          <w:bCs/>
          <w:color w:val="000000"/>
          <w:kern w:val="0"/>
          <w:sz w:val="24"/>
          <w:szCs w:val="24"/>
          <w:shd w:fill="auto" w:val="clear"/>
          <w:lang w:eastAsia="ru-RU" w:bidi="ar-SA"/>
        </w:rPr>
        <w:t>2 (малая) класс пожарной опасности</w:t>
      </w:r>
      <w:r>
        <w:rPr>
          <w:rFonts w:eastAsia="Times New Roman" w:cs="Times New Roman"/>
          <w:b w:val="false"/>
          <w:bCs w:val="false"/>
          <w:color w:val="000000"/>
          <w:kern w:val="0"/>
          <w:sz w:val="24"/>
          <w:szCs w:val="24"/>
          <w:shd w:fill="auto" w:val="clear"/>
          <w:lang w:eastAsia="ru-RU" w:bidi="ar-SA"/>
        </w:rPr>
        <w:t xml:space="preserve">, </w:t>
      </w:r>
      <w:r>
        <w:rPr>
          <w:rFonts w:eastAsia="Times New Roman" w:cs="Times New Roman"/>
          <w:b w:val="false"/>
          <w:bCs w:val="false"/>
          <w:color w:val="000000"/>
          <w:kern w:val="0"/>
          <w:sz w:val="24"/>
          <w:szCs w:val="24"/>
          <w:shd w:fill="auto" w:val="clear"/>
          <w:lang w:eastAsia="ru-RU" w:bidi="ar-SA"/>
        </w:rPr>
        <w:t>на остальной территории области (1</w:t>
      </w:r>
      <w:r>
        <w:rPr>
          <w:rFonts w:eastAsia="Times New Roman" w:cs="Times New Roman"/>
          <w:b w:val="false"/>
          <w:bCs w:val="false"/>
          <w:color w:val="000000"/>
          <w:kern w:val="0"/>
          <w:sz w:val="24"/>
          <w:szCs w:val="24"/>
          <w:shd w:fill="auto" w:val="clear"/>
          <w:lang w:eastAsia="ru-RU" w:bidi="ar-SA"/>
        </w:rPr>
        <w:t>0</w:t>
      </w:r>
      <w:r>
        <w:rPr>
          <w:rFonts w:eastAsia="Times New Roman" w:cs="Times New Roman"/>
          <w:b w:val="false"/>
          <w:bCs w:val="false"/>
          <w:color w:val="000000"/>
          <w:kern w:val="0"/>
          <w:sz w:val="24"/>
          <w:szCs w:val="24"/>
          <w:shd w:fill="auto" w:val="clear"/>
          <w:lang w:eastAsia="ru-RU" w:bidi="ar-SA"/>
        </w:rPr>
        <w:t xml:space="preserve"> муниципальных образовани</w:t>
      </w:r>
      <w:r>
        <w:rPr>
          <w:rFonts w:eastAsia="Times New Roman" w:cs="Times New Roman"/>
          <w:b w:val="false"/>
          <w:bCs w:val="false"/>
          <w:color w:val="000000"/>
          <w:kern w:val="0"/>
          <w:sz w:val="24"/>
          <w:szCs w:val="24"/>
          <w:shd w:fill="auto" w:val="clear"/>
          <w:lang w:eastAsia="ru-RU" w:bidi="ar-SA"/>
        </w:rPr>
        <w:t>й</w:t>
      </w:r>
      <w:r>
        <w:rPr>
          <w:rFonts w:eastAsia="Times New Roman" w:cs="Times New Roman"/>
          <w:b w:val="false"/>
          <w:bCs w:val="false"/>
          <w:color w:val="000000"/>
          <w:kern w:val="0"/>
          <w:sz w:val="24"/>
          <w:szCs w:val="24"/>
          <w:shd w:fill="auto" w:val="clear"/>
          <w:lang w:eastAsia="ru-RU" w:bidi="ar-SA"/>
        </w:rPr>
        <w:t xml:space="preserve">) — </w:t>
      </w:r>
      <w:r>
        <w:rPr>
          <w:rFonts w:eastAsia="Times New Roman" w:cs="Times New Roman"/>
          <w:b/>
          <w:bCs/>
          <w:color w:val="000000"/>
          <w:kern w:val="0"/>
          <w:sz w:val="24"/>
          <w:szCs w:val="24"/>
          <w:shd w:fill="auto" w:val="clear"/>
          <w:lang w:val="ru-RU" w:eastAsia="ru-RU" w:bidi="ar-SA"/>
        </w:rPr>
        <w:t>1 (отсутствует</w:t>
      </w:r>
      <w:r>
        <w:rPr>
          <w:rFonts w:eastAsia="Times New Roman" w:cs="Times New Roman"/>
          <w:b/>
          <w:bCs/>
          <w:color w:val="000000"/>
          <w:kern w:val="0"/>
          <w:sz w:val="24"/>
          <w:szCs w:val="24"/>
          <w:shd w:fill="auto" w:val="clear"/>
          <w:lang w:eastAsia="ru-RU" w:bidi="ar-SA"/>
        </w:rPr>
        <w:t>) класс пожарной опасности</w:t>
      </w:r>
      <w:r>
        <w:rPr>
          <w:rFonts w:eastAsia="Times New Roman" w:cs="Times New Roman"/>
          <w:b w:val="false"/>
          <w:bCs w:val="false"/>
          <w:color w:val="000000"/>
          <w:kern w:val="0"/>
          <w:sz w:val="24"/>
          <w:szCs w:val="24"/>
          <w:shd w:fill="auto" w:val="clear"/>
          <w:lang w:eastAsia="ru-RU" w:bidi="ar-SA"/>
        </w:rPr>
        <w:t>.</w:t>
      </w:r>
    </w:p>
    <w:p>
      <w:pPr>
        <w:pStyle w:val="Normal"/>
        <w:tabs>
          <w:tab w:val="clear" w:pos="397"/>
          <w:tab w:val="left" w:pos="5175" w:leader="none"/>
          <w:tab w:val="left" w:pos="5295" w:leader="none"/>
        </w:tabs>
        <w:spacing w:lineRule="auto" w:line="240" w:before="0" w:after="0"/>
        <w:ind w:firstLine="680"/>
        <w:rPr>
          <w:color w:val="C9211E"/>
        </w:rPr>
      </w:pPr>
      <w:r>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 xml:space="preserve">На автодороге М-1 «Беларусь», автодорогах регионального и муниципального значения температура воздуха </w:t>
      </w:r>
      <w:r>
        <w:rPr>
          <w:color w:val="auto"/>
          <w:sz w:val="24"/>
          <w:szCs w:val="24"/>
        </w:rPr>
        <w:t>на 12:00 часов +13</w:t>
      </w:r>
      <w:bookmarkStart w:id="19" w:name="__DdeLink__4702_2108927392"/>
      <w:r>
        <w:rPr>
          <w:color w:val="auto"/>
          <w:sz w:val="24"/>
          <w:szCs w:val="24"/>
        </w:rPr>
        <w:t>°C</w:t>
      </w:r>
      <w:bookmarkEnd w:id="19"/>
      <w:r>
        <w:rPr>
          <w:color w:val="auto"/>
          <w:sz w:val="24"/>
          <w:szCs w:val="24"/>
        </w:rPr>
        <w:t>…+</w:t>
      </w:r>
      <w:r>
        <w:rPr>
          <w:color w:val="auto"/>
          <w:sz w:val="24"/>
          <w:szCs w:val="24"/>
        </w:rPr>
        <w:t>20</w:t>
      </w:r>
      <w:r>
        <w:rPr>
          <w:color w:val="auto"/>
          <w:sz w:val="24"/>
          <w:szCs w:val="24"/>
        </w:rPr>
        <w:t>°C. Дорожное покрытие сухое, местами влажное.</w:t>
      </w:r>
    </w:p>
    <w:p>
      <w:pPr>
        <w:pStyle w:val="Normal"/>
        <w:tabs>
          <w:tab w:val="clear" w:pos="397"/>
          <w:tab w:val="left" w:pos="5100" w:leader="none"/>
        </w:tabs>
        <w:spacing w:lineRule="auto" w:line="240" w:before="0" w:after="0"/>
        <w:ind w:firstLine="680"/>
        <w:rPr>
          <w:sz w:val="24"/>
          <w:szCs w:val="24"/>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 xml:space="preserve">За прошедшие сутки пожарно-спасательные подразделения к ликвидации пожаров привлекались </w:t>
      </w:r>
      <w:r>
        <w:rPr>
          <w:rFonts w:eastAsia="Times New Roman" w:cs="Times New Roman"/>
          <w:color w:val="auto"/>
          <w:kern w:val="0"/>
          <w:sz w:val="24"/>
          <w:szCs w:val="24"/>
          <w:lang w:val="ru-RU" w:eastAsia="ru-RU" w:bidi="ar-SA"/>
        </w:rPr>
        <w:t>5</w:t>
      </w:r>
      <w:r>
        <w:rPr>
          <w:rFonts w:eastAsia="Times New Roman" w:cs="Times New Roman"/>
          <w:color w:val="auto"/>
          <w:kern w:val="0"/>
          <w:sz w:val="24"/>
          <w:szCs w:val="24"/>
          <w:lang w:val="ru-RU" w:eastAsia="ru-RU" w:bidi="ar-SA"/>
        </w:rPr>
        <w:t xml:space="preserve"> раз, </w:t>
      </w:r>
      <w:r>
        <w:rPr>
          <w:rFonts w:eastAsia="Times New Roman" w:cs="Times New Roman"/>
          <w:color w:val="auto"/>
          <w:kern w:val="0"/>
          <w:sz w:val="24"/>
          <w:szCs w:val="24"/>
          <w:lang w:val="ru-RU" w:eastAsia="ru-RU" w:bidi="ar-SA"/>
        </w:rPr>
        <w:t>1 человек погиб</w:t>
      </w:r>
      <w:r>
        <w:rPr>
          <w:rFonts w:eastAsia="Times New Roman" w:cs="Times New Roman"/>
          <w:color w:val="auto"/>
          <w:kern w:val="0"/>
          <w:sz w:val="24"/>
          <w:szCs w:val="24"/>
          <w:lang w:val="ru-RU" w:eastAsia="ru-RU" w:bidi="ar-SA"/>
        </w:rPr>
        <w:t>. АППГ 2/</w:t>
      </w:r>
      <w:r>
        <w:rPr>
          <w:rFonts w:eastAsia="Times New Roman" w:cs="Times New Roman"/>
          <w:color w:val="auto"/>
          <w:kern w:val="0"/>
          <w:sz w:val="24"/>
          <w:szCs w:val="24"/>
          <w:lang w:val="ru-RU" w:eastAsia="ru-RU" w:bidi="ar-SA"/>
        </w:rPr>
        <w:t>1</w:t>
      </w:r>
      <w:r>
        <w:rPr>
          <w:rFonts w:eastAsia="Times New Roman" w:cs="Times New Roman"/>
          <w:color w:val="auto"/>
          <w:kern w:val="0"/>
          <w:sz w:val="24"/>
          <w:szCs w:val="24"/>
          <w:lang w:val="ru-RU" w:eastAsia="ru-RU" w:bidi="ar-SA"/>
        </w:rPr>
        <w:t>.</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Вяземского, Ершичского, Угранского и Шумячского </w:t>
      </w:r>
      <w:r>
        <w:rPr>
          <w:rFonts w:eastAsia="Times New Roman" w:cs="Times New Roman"/>
          <w:b w:val="false"/>
          <w:bCs w:val="false"/>
          <w:color w:val="000000"/>
          <w:kern w:val="0"/>
          <w:sz w:val="24"/>
          <w:szCs w:val="24"/>
          <w:shd w:fill="auto" w:val="clear"/>
          <w:lang w:eastAsia="ru-RU" w:bidi="ar-SA"/>
        </w:rPr>
        <w:t>районов;</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 а так же метеорологическими условиями (н</w:t>
      </w:r>
      <w:r>
        <w:rPr>
          <w:rFonts w:eastAsia="Arial" w:cs="Times New Roman"/>
          <w:b w:val="false"/>
          <w:bCs/>
          <w:i w:val="false"/>
          <w:iCs w:val="false"/>
          <w:strike w:val="false"/>
          <w:dstrike w:val="false"/>
          <w:color w:val="000000"/>
          <w:kern w:val="0"/>
          <w:sz w:val="24"/>
          <w:szCs w:val="24"/>
          <w:shd w:fill="auto" w:val="clear"/>
          <w:lang w:eastAsia="ru-RU" w:bidi="ar-SA"/>
        </w:rPr>
        <w:t>очью местами слабый туман)</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color w:val="000000"/>
          <w:kern w:val="0"/>
          <w:sz w:val="24"/>
          <w:szCs w:val="24"/>
          <w:shd w:fill="auto" w:val="clear"/>
          <w:lang w:eastAsia="ru-RU" w:bidi="ar-SA"/>
        </w:rPr>
        <w:t>(Р=0,2)</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 вызванный износом оборудования и коммуникаций, а также метеорологическими явлениями (источник — </w:t>
      </w:r>
      <w:r>
        <w:rPr>
          <w:rFonts w:eastAsia="Arial" w:cs="Arial" w:ascii="Times new roman" w:hAnsi="Times new roman"/>
          <w:b w:val="false"/>
          <w:bCs w:val="false"/>
          <w:i w:val="false"/>
          <w:iCs w:val="false"/>
          <w:color w:val="000000"/>
          <w:kern w:val="0"/>
          <w:sz w:val="24"/>
          <w:szCs w:val="24"/>
          <w:shd w:fill="auto" w:val="clear"/>
          <w:lang w:eastAsia="ru-RU" w:bidi="ar-SA"/>
        </w:rPr>
        <w:t>днём порывы ветра до 14 м/с</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Р</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иск прогнозируется на всей территории области</w:t>
      </w:r>
      <w:r>
        <w:rPr>
          <w:rFonts w:eastAsia="Arial" w:cs="Times New Roman" w:ascii="Times new roman" w:hAnsi="Times new roman"/>
          <w:b w:val="false"/>
          <w:bCs w:val="false"/>
          <w:i w:val="false"/>
          <w:iCs w:val="false"/>
          <w:color w:val="000000"/>
          <w:kern w:val="0"/>
          <w:sz w:val="24"/>
          <w:szCs w:val="24"/>
          <w:shd w:fill="auto" w:val="clear"/>
          <w:lang w:eastAsia="ru-RU" w:bidi="ar-SA"/>
        </w:rPr>
        <w:t>;</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метеорологическими условиями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источник — </w:t>
      </w:r>
      <w:r>
        <w:rPr>
          <w:rFonts w:eastAsia="Arial" w:cs="Arial" w:ascii="Times new roman" w:hAnsi="Times new roman"/>
          <w:b w:val="false"/>
          <w:bCs w:val="false"/>
          <w:i w:val="false"/>
          <w:iCs w:val="false"/>
          <w:strike w:val="false"/>
          <w:dstrike w:val="false"/>
          <w:color w:val="000000"/>
          <w:kern w:val="0"/>
          <w:sz w:val="24"/>
          <w:szCs w:val="24"/>
          <w:shd w:fill="auto" w:val="clear"/>
          <w:lang w:eastAsia="ru-RU" w:bidi="ar-SA"/>
        </w:rPr>
        <w:t>днём порывы ветра до 14 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Р</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иск прогнозируется              на всей территории области</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w:t>
      </w:r>
      <w:r>
        <w:rPr>
          <w:rFonts w:eastAsia="Arial" w:cs="Times New Roman"/>
          <w:bCs/>
          <w:color w:val="auto"/>
          <w:kern w:val="0"/>
          <w:sz w:val="24"/>
          <w:szCs w:val="24"/>
          <w:lang w:val="ru-RU" w:eastAsia="ru-RU" w:bidi="ar-SA"/>
        </w:rPr>
        <w:t>Гагаринского</w:t>
      </w:r>
      <w:r>
        <w:rPr>
          <w:rFonts w:eastAsia="Arial"/>
          <w:bCs/>
          <w:color w:val="auto"/>
          <w:sz w:val="24"/>
          <w:szCs w:val="24"/>
        </w:rPr>
        <w:t>, Демидовского, Духовщинского, Новодугинского, Починковского, Рославльского, Руднянского, Сафоновского, Смоленского, Сычёвского,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u w:val="none"/>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u w:val="none"/>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u w:val="none"/>
        </w:rPr>
        <w:t xml:space="preserve">-возникновения несчастных случаев на водоёмах </w:t>
      </w:r>
      <w:r>
        <w:rPr>
          <w:b/>
          <w:bCs/>
          <w:color w:val="auto"/>
          <w:sz w:val="24"/>
          <w:szCs w:val="24"/>
          <w:u w:val="none"/>
        </w:rPr>
        <w:t>(Р=0,2)</w:t>
      </w:r>
      <w:r>
        <w:rPr>
          <w:bCs/>
          <w:color w:val="auto"/>
          <w:sz w:val="24"/>
          <w:szCs w:val="24"/>
          <w:u w:val="none"/>
        </w:rPr>
        <w:t xml:space="preserve"> на территории области, вызванных несоблюдением мер безопасности во время отдыха у водоёмов, несоблюдением мер безопасности при эксплуатации различных плавательных средств, в том числе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bookmarkStart w:id="23" w:name="__DdeLink__730_16183935391"/>
      <w:bookmarkStart w:id="24" w:name="__DdeLink__572_2187294372"/>
      <w:bookmarkStart w:id="25" w:name="__DdeLink__634_4256138487"/>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+1</w:t>
      </w:r>
      <w:r>
        <w:rPr>
          <w:color w:val="auto"/>
          <w:sz w:val="24"/>
          <w:szCs w:val="24"/>
        </w:rPr>
        <w:t>4</w:t>
      </w:r>
      <w:r>
        <w:rPr>
          <w:color w:val="auto"/>
          <w:sz w:val="24"/>
          <w:szCs w:val="24"/>
        </w:rPr>
        <w:t>°C.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29"/>
      <w:bookmarkStart w:id="27" w:name="OLE_LINK30"/>
      <w:r>
        <w:rPr>
          <w:color w:val="auto"/>
          <w:sz w:val="24"/>
          <w:szCs w:val="24"/>
        </w:rPr>
        <w:t>Центра управления производством автодороги М-1 «Беларусь</w:t>
      </w:r>
      <w:bookmarkEnd w:id="26"/>
      <w:bookmarkEnd w:id="27"/>
      <w:r>
        <w:rPr>
          <w:color w:val="auto"/>
          <w:sz w:val="24"/>
          <w:szCs w:val="24"/>
        </w:rPr>
        <w:t xml:space="preserve">» </w:t>
      </w:r>
      <w:r>
        <w:rPr>
          <w:color w:val="auto"/>
          <w:sz w:val="24"/>
          <w:szCs w:val="24"/>
        </w:rPr>
        <w:t xml:space="preserve">прогнозируется </w:t>
      </w:r>
      <w:r>
        <w:rPr>
          <w:color w:val="auto"/>
          <w:sz w:val="24"/>
          <w:szCs w:val="24"/>
        </w:rPr>
        <w:t>о</w:t>
      </w:r>
      <w:r>
        <w:rPr>
          <w:rFonts w:eastAsia="Arial" w:cs="Arial" w:ascii="Times new roman" w:hAnsi="Times new roman"/>
          <w:color w:val="auto"/>
          <w:kern w:val="0"/>
          <w:sz w:val="24"/>
          <w:szCs w:val="24"/>
          <w:lang w:val="ru-RU" w:eastAsia="ru-RU" w:bidi="ar-SA"/>
        </w:rPr>
        <w:t xml:space="preserve">блачно с прояснениями. </w:t>
      </w:r>
      <w:r>
        <w:rPr>
          <w:rFonts w:eastAsia="Arial" w:cs="Times new roman" w:ascii="Times new roman" w:hAnsi="Times new roman"/>
          <w:color w:val="auto"/>
          <w:kern w:val="0"/>
          <w:sz w:val="24"/>
          <w:szCs w:val="24"/>
          <w:lang w:val="ru-RU" w:eastAsia="ru-RU" w:bidi="ar-SA"/>
        </w:rPr>
        <w:t>Утром местами небольшой дождь, днем кратковременные</w:t>
      </w:r>
      <w:r>
        <w:rPr>
          <w:rFonts w:eastAsia="Arial" w:cs="Times new roman" w:ascii="Times new roman" w:hAnsi="Times new roman"/>
          <w:color w:val="auto"/>
          <w:kern w:val="0"/>
          <w:sz w:val="24"/>
          <w:szCs w:val="24"/>
          <w:lang w:val="ru-RU" w:eastAsia="ru-RU" w:bidi="ar-SA"/>
        </w:rPr>
        <w:t xml:space="preserve"> </w:t>
      </w:r>
      <w:r>
        <w:rPr>
          <w:rFonts w:eastAsia="Arial" w:cs="Times new roman" w:ascii="Times new roman" w:hAnsi="Times new roman"/>
          <w:color w:val="auto"/>
          <w:kern w:val="0"/>
          <w:sz w:val="24"/>
          <w:szCs w:val="24"/>
          <w:lang w:val="ru-RU" w:eastAsia="ru-RU" w:bidi="ar-SA"/>
        </w:rPr>
        <w:t>дожди</w:t>
      </w:r>
      <w:r>
        <w:rPr>
          <w:rFonts w:eastAsia="Arial" w:cs="Arial" w:ascii="Times new roman" w:hAnsi="Times new roman"/>
          <w:color w:val="auto"/>
          <w:kern w:val="0"/>
          <w:sz w:val="24"/>
          <w:szCs w:val="24"/>
          <w:lang w:val="ru-RU" w:eastAsia="ru-RU" w:bidi="ar-SA"/>
        </w:rPr>
        <w:t>. Ночью местами слабый туман</w:t>
      </w:r>
      <w:r>
        <w:rPr>
          <w:rFonts w:eastAsia="Arial" w:cs="Times New Roman"/>
          <w:color w:val="auto"/>
          <w:kern w:val="0"/>
          <w:sz w:val="24"/>
          <w:szCs w:val="24"/>
          <w:lang w:val="ru-RU" w:eastAsia="ru-RU" w:bidi="ar-SA"/>
        </w:rPr>
        <w:t>.</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color w:val="auto"/>
        </w:rPr>
      </w:pPr>
      <w:r>
        <w:rPr>
          <w:color w:val="auto"/>
          <w:sz w:val="24"/>
          <w:szCs w:val="24"/>
        </w:rPr>
        <w:t xml:space="preserve">-в связи с открытым </w:t>
      </w:r>
      <w:r>
        <w:rPr>
          <w:color w:val="auto"/>
          <w:sz w:val="24"/>
          <w:szCs w:val="24"/>
        </w:rPr>
        <w:t xml:space="preserve">летним </w:t>
      </w:r>
      <w:r>
        <w:rPr>
          <w:color w:val="auto"/>
          <w:sz w:val="24"/>
          <w:szCs w:val="24"/>
        </w:rPr>
        <w:t xml:space="preserve">сезоном рыбной ловли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w:t>
      </w:r>
      <w:r>
        <w:rPr>
          <w:color w:val="auto"/>
          <w:sz w:val="24"/>
          <w:szCs w:val="24"/>
        </w:rPr>
        <w:t xml:space="preserve">организовать </w:t>
      </w:r>
      <w:r>
        <w:rPr>
          <w:color w:val="auto"/>
          <w:sz w:val="24"/>
          <w:szCs w:val="24"/>
        </w:rPr>
        <w:t>рейд</w:t>
      </w:r>
      <w:r>
        <w:rPr>
          <w:color w:val="auto"/>
          <w:sz w:val="24"/>
          <w:szCs w:val="24"/>
        </w:rPr>
        <w:t>ы</w:t>
      </w:r>
      <w:r>
        <w:rPr>
          <w:color w:val="auto"/>
          <w:sz w:val="24"/>
          <w:szCs w:val="24"/>
        </w:rPr>
        <w:t xml:space="preserve"> и патрулировани</w:t>
      </w:r>
      <w:r>
        <w:rPr>
          <w:color w:val="auto"/>
          <w:sz w:val="24"/>
          <w:szCs w:val="24"/>
        </w:rPr>
        <w:t>я</w:t>
      </w:r>
      <w:r>
        <w:rPr>
          <w:color w:val="auto"/>
          <w:sz w:val="24"/>
          <w:szCs w:val="24"/>
        </w:rPr>
        <w:t xml:space="preserve">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hd w:val="clear" w:color="auto" w:fill="FFFFFF"/>
        <w:spacing w:lineRule="auto" w:line="240" w:before="0" w:after="0"/>
        <w:ind w:firstLine="680"/>
        <w:rPr>
          <w:color w:val="auto"/>
        </w:rPr>
      </w:pPr>
      <w:r>
        <w:rPr>
          <w:color w:val="auto"/>
          <w:sz w:val="24"/>
          <w:szCs w:val="24"/>
        </w:rPr>
        <w:t xml:space="preserve">-в связи с открытым сезоном сбора грибов и ягод проводить разъяснительную работу с населением о правилах и способах ориентирования в лесу; </w:t>
      </w:r>
      <w:r>
        <w:rPr>
          <w:bCs/>
          <w:color w:val="auto"/>
          <w:sz w:val="24"/>
          <w:szCs w:val="24"/>
        </w:rPr>
        <w:t>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w:t>
      </w:r>
      <w:r>
        <w:rPr>
          <w:color w:val="auto"/>
          <w:sz w:val="24"/>
          <w:szCs w:val="24"/>
        </w:rPr>
        <w:t>бруцеллёзом</w:t>
      </w:r>
      <w:r>
        <w:rPr>
          <w:color w:val="auto"/>
          <w:sz w:val="24"/>
          <w:szCs w:val="24"/>
        </w:rPr>
        <w:t>;</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повышенной вероятности возможного заболевания людей и животных от укусов клещами;</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sz w:val="24"/>
          <w:szCs w:val="24"/>
        </w:rPr>
      </w:pPr>
      <w:r>
        <w:rPr>
          <w:color w:val="auto"/>
        </w:rPr>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t>Д.Л. Ксензов</w:t>
      </w:r>
    </w:p>
    <w:p>
      <w:pPr>
        <w:pStyle w:val="Normal"/>
        <w:spacing w:lineRule="auto" w:line="240" w:before="0" w:after="0"/>
        <w:rPr>
          <w:color w:val="auto"/>
        </w:rPr>
      </w:pPr>
      <w:r>
        <w:rPr>
          <w:color w:val="auto"/>
          <w:sz w:val="24"/>
          <w:szCs w:val="24"/>
        </w:rPr>
        <w:t>03.10.2023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Маслов А.Е.</w:t>
      </w:r>
    </w:p>
    <w:p>
      <w:pPr>
        <w:pStyle w:val="Normal"/>
        <w:spacing w:lineRule="auto" w:line="240" w:before="0" w:after="0"/>
        <w:rPr>
          <w:color w:val="auto"/>
        </w:rPr>
      </w:pPr>
      <w:r>
        <w:rPr>
          <w:color w:val="auto"/>
          <w:sz w:val="21"/>
          <w:szCs w:val="21"/>
        </w:rPr>
        <w:t>34667-</w:t>
      </w:r>
      <w:r>
        <w:rPr>
          <w:color w:val="auto"/>
          <w:sz w:val="21"/>
          <w:szCs w:val="21"/>
        </w:rPr>
        <w:t>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2" w:customStyle="1">
    <w:name w:val="Тема примечания Знак"/>
    <w:qFormat/>
    <w:rPr>
      <w:rFonts w:ascii="Arial" w:hAnsi="Arial" w:eastAsia="Lucida Sans Unicode" w:cs="Mangal"/>
      <w:b/>
      <w:bCs/>
      <w:color w:val="00000A"/>
      <w:szCs w:val="18"/>
      <w:lang w:eastAsia="zh-CN" w:bidi="hi-IN"/>
    </w:rPr>
  </w:style>
  <w:style w:type="character" w:styleId="Style23"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4"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5"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6"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7"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8"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9"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30" w:customStyle="1">
    <w:name w:val="Без интервала Знак"/>
    <w:qFormat/>
    <w:rPr>
      <w:rFonts w:ascii="Times New Roman" w:hAnsi="Times New Roman" w:cs="Times New Roman"/>
      <w:lang w:val="ru-RU" w:bidi="ar-SA"/>
    </w:rPr>
  </w:style>
  <w:style w:type="character" w:styleId="Style31"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2"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3" w:customStyle="1">
    <w:name w:val="Текст Знак"/>
    <w:qFormat/>
    <w:rPr>
      <w:rFonts w:ascii="Courier New" w:hAnsi="Courier New" w:cs="Times New Roman"/>
      <w:sz w:val="20"/>
      <w:szCs w:val="20"/>
    </w:rPr>
  </w:style>
  <w:style w:type="character" w:styleId="Style34" w:customStyle="1">
    <w:name w:val="Подзаголовок Знак"/>
    <w:qFormat/>
    <w:rPr>
      <w:rFonts w:ascii="Cambria" w:hAnsi="Cambria" w:cs="Times New Roman"/>
      <w:sz w:val="24"/>
      <w:szCs w:val="24"/>
    </w:rPr>
  </w:style>
  <w:style w:type="character" w:styleId="Style35"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6"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7" w:customStyle="1">
    <w:name w:val="Выделение жирным"/>
    <w:qFormat/>
    <w:rPr>
      <w:b/>
      <w:bCs/>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lang w:val="zxx" w:eastAsia="zxx" w:bidi="zxx"/>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name w:val="Верхний и нижний колонтитулы"/>
    <w:basedOn w:val="Normal"/>
    <w:qFormat/>
    <w:pPr/>
    <w:rPr/>
  </w:style>
  <w:style w:type="paragraph" w:styleId="Style47">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16115</TotalTime>
  <Application>LibreOffice/7.3.6.2$Linux_X86_64 LibreOffice_project/30$Build-2</Application>
  <AppVersion>15.0000</AppVersion>
  <Pages>12</Pages>
  <Words>3936</Words>
  <Characters>32224</Characters>
  <CharactersWithSpaces>36050</CharactersWithSpaces>
  <Paragraphs>506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2023-10-03T12:33:14Z</dcterms:modified>
  <cp:revision>4950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